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9178C" w14:textId="77777777" w:rsidR="00D778CA" w:rsidRPr="007A4BB3" w:rsidRDefault="00D778CA" w:rsidP="004D40E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41DB5B2" w14:textId="77777777" w:rsidR="004D40E3" w:rsidRPr="007A4BB3" w:rsidRDefault="004D40E3" w:rsidP="004D40E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8DE6DDC" w14:textId="77777777" w:rsidR="004D40E3" w:rsidRPr="007A4BB3" w:rsidRDefault="004D40E3" w:rsidP="004D40E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525CCB6" w14:textId="77777777" w:rsidR="004D40E3" w:rsidRPr="007A4BB3" w:rsidRDefault="004D40E3" w:rsidP="004D40E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F7CE67" w14:textId="0180CBD3" w:rsidR="00D778CA" w:rsidRPr="007A4BB3" w:rsidRDefault="004D40E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BB3">
        <w:rPr>
          <w:rFonts w:ascii="Times New Roman" w:hAnsi="Times New Roman" w:cs="Times New Roman"/>
          <w:b/>
          <w:sz w:val="28"/>
          <w:szCs w:val="28"/>
          <w:lang w:val="kk-KZ"/>
        </w:rPr>
        <w:t>Об утверждении Комплексного плана</w:t>
      </w:r>
      <w:r w:rsidR="007C0E17" w:rsidRPr="007A4B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F5D1A" w:rsidRPr="007A4BB3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="004D4D43" w:rsidRPr="007A4B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азвития </w:t>
      </w:r>
      <w:r w:rsidR="00B601F6" w:rsidRPr="007A4BB3">
        <w:rPr>
          <w:rFonts w:ascii="Times New Roman" w:hAnsi="Times New Roman" w:cs="Times New Roman"/>
          <w:b/>
          <w:sz w:val="28"/>
          <w:szCs w:val="28"/>
          <w:lang w:val="kk-KZ"/>
        </w:rPr>
        <w:t>отрасли</w:t>
      </w:r>
      <w:r w:rsidR="007A4B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601F6" w:rsidRPr="007A4BB3">
        <w:rPr>
          <w:rFonts w:ascii="Times New Roman" w:hAnsi="Times New Roman" w:cs="Times New Roman"/>
          <w:b/>
          <w:sz w:val="28"/>
          <w:szCs w:val="28"/>
          <w:lang w:val="kk-KZ"/>
        </w:rPr>
        <w:t>редких и редкоземельных металлов на 2024-</w:t>
      </w:r>
      <w:r w:rsidR="004D4D43" w:rsidRPr="007A4BB3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="00DE2BBD" w:rsidRPr="007A4BB3">
        <w:rPr>
          <w:rFonts w:ascii="Times New Roman" w:hAnsi="Times New Roman" w:cs="Times New Roman"/>
          <w:b/>
          <w:sz w:val="28"/>
          <w:szCs w:val="28"/>
          <w:lang w:val="kk-KZ"/>
        </w:rPr>
        <w:t>28</w:t>
      </w:r>
      <w:r w:rsidR="00B601F6" w:rsidRPr="007A4B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годы</w:t>
      </w:r>
    </w:p>
    <w:p w14:paraId="014F7C7B" w14:textId="77777777" w:rsidR="00D778CA" w:rsidRDefault="00D778CA" w:rsidP="00E46D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1D10A21" w14:textId="77777777" w:rsidR="007A4BB3" w:rsidRPr="007A4BB3" w:rsidRDefault="007A4BB3" w:rsidP="00E46D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2B54D03" w14:textId="37D7D705" w:rsidR="00D778CA" w:rsidRPr="007A4BB3" w:rsidRDefault="00D778CA" w:rsidP="00E46DF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>Правительство Республики Казах</w:t>
      </w:r>
      <w:bookmarkStart w:id="0" w:name="_GoBack"/>
      <w:bookmarkEnd w:id="0"/>
      <w:r w:rsidRPr="007A4BB3">
        <w:rPr>
          <w:rFonts w:ascii="Times New Roman" w:hAnsi="Times New Roman" w:cs="Times New Roman"/>
          <w:sz w:val="28"/>
          <w:szCs w:val="28"/>
        </w:rPr>
        <w:t xml:space="preserve">стан </w:t>
      </w:r>
      <w:r w:rsidRPr="007A4BB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3BB016B5" w14:textId="182D4577" w:rsidR="00D778CA" w:rsidRPr="007A4BB3" w:rsidRDefault="00D778CA" w:rsidP="00E46D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 xml:space="preserve">1. Утвердить прилагаемый Комплексный план </w:t>
      </w:r>
      <w:r w:rsidR="007C0E17" w:rsidRPr="007A4BB3">
        <w:rPr>
          <w:rFonts w:ascii="Times New Roman" w:hAnsi="Times New Roman" w:cs="Times New Roman"/>
          <w:sz w:val="28"/>
          <w:szCs w:val="28"/>
        </w:rPr>
        <w:t>развития отрасли редких и редкоземельных металлов на 2024-2028 годы</w:t>
      </w:r>
      <w:r w:rsidRPr="007A4BB3">
        <w:rPr>
          <w:rFonts w:ascii="Times New Roman" w:hAnsi="Times New Roman" w:cs="Times New Roman"/>
          <w:sz w:val="28"/>
          <w:szCs w:val="28"/>
        </w:rPr>
        <w:t xml:space="preserve"> (далее – Комплексный план).</w:t>
      </w:r>
    </w:p>
    <w:p w14:paraId="30E19F96" w14:textId="4E389536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 xml:space="preserve">2. </w:t>
      </w:r>
      <w:r w:rsidR="007820CC" w:rsidRPr="007A4BB3">
        <w:rPr>
          <w:rFonts w:ascii="Times New Roman" w:hAnsi="Times New Roman" w:cs="Times New Roman"/>
          <w:sz w:val="28"/>
          <w:szCs w:val="28"/>
        </w:rPr>
        <w:t>Центральным государственным</w:t>
      </w:r>
      <w:r w:rsidRPr="007A4BB3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B601F6" w:rsidRPr="007A4BB3">
        <w:rPr>
          <w:rFonts w:ascii="Times New Roman" w:hAnsi="Times New Roman" w:cs="Times New Roman"/>
          <w:sz w:val="28"/>
          <w:szCs w:val="28"/>
        </w:rPr>
        <w:t xml:space="preserve">, </w:t>
      </w:r>
      <w:r w:rsidR="005A7322" w:rsidRPr="007A4BB3">
        <w:rPr>
          <w:rFonts w:ascii="Times New Roman" w:hAnsi="Times New Roman" w:cs="Times New Roman"/>
          <w:sz w:val="28"/>
          <w:szCs w:val="28"/>
        </w:rPr>
        <w:t>государственным органа</w:t>
      </w:r>
      <w:r w:rsidR="007820CC" w:rsidRPr="007A4BB3">
        <w:rPr>
          <w:rFonts w:ascii="Times New Roman" w:hAnsi="Times New Roman" w:cs="Times New Roman"/>
          <w:sz w:val="28"/>
          <w:szCs w:val="28"/>
        </w:rPr>
        <w:t>м, непосредственно подчиненным и подотчетным Президенту Республики Казахстан (по согласованию), а также организациям (по согласованию)</w:t>
      </w:r>
      <w:r w:rsidRPr="007A4BB3">
        <w:rPr>
          <w:rFonts w:ascii="Times New Roman" w:hAnsi="Times New Roman" w:cs="Times New Roman"/>
          <w:sz w:val="28"/>
          <w:szCs w:val="28"/>
        </w:rPr>
        <w:t xml:space="preserve"> ответственным за исполнение Комплексного плана:</w:t>
      </w:r>
    </w:p>
    <w:p w14:paraId="4AA7E146" w14:textId="47D647BD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>1) обеспечить своевременную реализацию мероприятий, предусмотренных Комплексным планом;</w:t>
      </w:r>
    </w:p>
    <w:p w14:paraId="580F253C" w14:textId="29E35642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 xml:space="preserve">2) </w:t>
      </w:r>
      <w:r w:rsidR="007820CC" w:rsidRPr="007A4BB3">
        <w:rPr>
          <w:rFonts w:ascii="Times New Roman" w:hAnsi="Times New Roman" w:cs="Times New Roman"/>
          <w:sz w:val="28"/>
          <w:szCs w:val="28"/>
        </w:rPr>
        <w:t xml:space="preserve">два раза в год, не позднее 15 января и 15 июля, представлять информацию о ходе исполнения мероприятий Комплексного плана в </w:t>
      </w:r>
      <w:r w:rsidRPr="007A4BB3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601F6" w:rsidRPr="007A4BB3">
        <w:rPr>
          <w:rFonts w:ascii="Times New Roman" w:hAnsi="Times New Roman" w:cs="Times New Roman"/>
          <w:sz w:val="28"/>
          <w:szCs w:val="28"/>
        </w:rPr>
        <w:t>промышленности и строительства</w:t>
      </w:r>
      <w:r w:rsidRPr="007A4BB3">
        <w:rPr>
          <w:rFonts w:ascii="Times New Roman" w:hAnsi="Times New Roman" w:cs="Times New Roman"/>
          <w:sz w:val="28"/>
          <w:szCs w:val="28"/>
        </w:rPr>
        <w:t xml:space="preserve"> Республики Казахстан.</w:t>
      </w:r>
    </w:p>
    <w:p w14:paraId="218EB4B6" w14:textId="15C1A045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 xml:space="preserve">3. Министерству </w:t>
      </w:r>
      <w:r w:rsidR="00B601F6" w:rsidRPr="007A4BB3">
        <w:rPr>
          <w:rFonts w:ascii="Times New Roman" w:hAnsi="Times New Roman" w:cs="Times New Roman"/>
          <w:sz w:val="28"/>
          <w:szCs w:val="28"/>
        </w:rPr>
        <w:t xml:space="preserve">промышленности и строительства </w:t>
      </w:r>
      <w:r w:rsidRPr="007A4BB3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="007820CC" w:rsidRPr="007A4B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два раза в год, не позднее 15 февраля и 15 августа, следующего за отчетным полугодием, представлять сводную информацию о ходе реализации Комплексного плана в Аппарат Правительства Республики Казахстан</w:t>
      </w:r>
      <w:r w:rsidRPr="007A4BB3">
        <w:rPr>
          <w:rFonts w:ascii="Times New Roman" w:hAnsi="Times New Roman" w:cs="Times New Roman"/>
          <w:sz w:val="28"/>
          <w:szCs w:val="28"/>
        </w:rPr>
        <w:t>.</w:t>
      </w:r>
    </w:p>
    <w:p w14:paraId="6E33F577" w14:textId="49A335AF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 xml:space="preserve">4. </w:t>
      </w:r>
      <w:r w:rsidR="001E6ED5" w:rsidRPr="007A4BB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D3669D" w:rsidRPr="007A4BB3">
        <w:rPr>
          <w:rFonts w:ascii="Times New Roman" w:hAnsi="Times New Roman" w:cs="Times New Roman"/>
          <w:sz w:val="28"/>
          <w:szCs w:val="28"/>
        </w:rPr>
        <w:t>Министерство промышленности и строительства</w:t>
      </w:r>
      <w:r w:rsidR="001E6ED5" w:rsidRPr="007A4BB3">
        <w:rPr>
          <w:rFonts w:ascii="Times New Roman" w:hAnsi="Times New Roman" w:cs="Times New Roman"/>
          <w:sz w:val="28"/>
          <w:szCs w:val="28"/>
        </w:rPr>
        <w:t xml:space="preserve"> Республики Казахстан.</w:t>
      </w:r>
    </w:p>
    <w:p w14:paraId="6BC39BF1" w14:textId="1E9FA970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B3">
        <w:rPr>
          <w:rFonts w:ascii="Times New Roman" w:hAnsi="Times New Roman" w:cs="Times New Roman"/>
          <w:sz w:val="28"/>
          <w:szCs w:val="28"/>
        </w:rPr>
        <w:t>5. Настоящее постановление вводится в действие со дня его подписания.</w:t>
      </w:r>
    </w:p>
    <w:p w14:paraId="4A424F9B" w14:textId="0FCF2DDB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1EE2FB" w14:textId="77777777" w:rsidR="003159CE" w:rsidRPr="007A4BB3" w:rsidRDefault="003159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F4CC3E" w14:textId="0765D59F" w:rsidR="00D778CA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BB3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14:paraId="059FA022" w14:textId="51402E90" w:rsidR="00C77D37" w:rsidRPr="007A4BB3" w:rsidRDefault="00D778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BB3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7A4BB3">
        <w:rPr>
          <w:rFonts w:ascii="Times New Roman" w:hAnsi="Times New Roman" w:cs="Times New Roman"/>
          <w:b/>
          <w:sz w:val="28"/>
          <w:szCs w:val="28"/>
        </w:rPr>
        <w:tab/>
      </w:r>
      <w:r w:rsidR="00B601F6" w:rsidRPr="007A4BB3">
        <w:rPr>
          <w:rFonts w:ascii="Times New Roman" w:hAnsi="Times New Roman" w:cs="Times New Roman"/>
          <w:b/>
          <w:sz w:val="28"/>
          <w:szCs w:val="28"/>
        </w:rPr>
        <w:tab/>
      </w:r>
      <w:r w:rsidR="00B601F6" w:rsidRPr="007A4BB3">
        <w:rPr>
          <w:rFonts w:ascii="Times New Roman" w:hAnsi="Times New Roman" w:cs="Times New Roman"/>
          <w:b/>
          <w:sz w:val="28"/>
          <w:szCs w:val="28"/>
        </w:rPr>
        <w:tab/>
      </w:r>
      <w:r w:rsidR="00B601F6" w:rsidRPr="007A4BB3">
        <w:rPr>
          <w:rFonts w:ascii="Times New Roman" w:hAnsi="Times New Roman" w:cs="Times New Roman"/>
          <w:b/>
          <w:sz w:val="28"/>
          <w:szCs w:val="28"/>
        </w:rPr>
        <w:tab/>
      </w:r>
      <w:r w:rsidR="00B601F6" w:rsidRPr="007A4BB3">
        <w:rPr>
          <w:rFonts w:ascii="Times New Roman" w:hAnsi="Times New Roman" w:cs="Times New Roman"/>
          <w:b/>
          <w:sz w:val="28"/>
          <w:szCs w:val="28"/>
        </w:rPr>
        <w:tab/>
      </w:r>
      <w:r w:rsidR="00303548">
        <w:rPr>
          <w:rFonts w:ascii="Times New Roman" w:hAnsi="Times New Roman" w:cs="Times New Roman"/>
          <w:b/>
          <w:sz w:val="28"/>
          <w:szCs w:val="28"/>
        </w:rPr>
        <w:tab/>
      </w:r>
      <w:r w:rsidR="00B601F6" w:rsidRPr="007A4BB3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B601F6" w:rsidRPr="007A4BB3">
        <w:rPr>
          <w:rFonts w:ascii="Times New Roman" w:hAnsi="Times New Roman" w:cs="Times New Roman"/>
          <w:b/>
          <w:sz w:val="28"/>
          <w:szCs w:val="28"/>
        </w:rPr>
        <w:t>Смаилов</w:t>
      </w:r>
      <w:proofErr w:type="spellEnd"/>
    </w:p>
    <w:sectPr w:rsidR="00C77D37" w:rsidRPr="007A4BB3" w:rsidSect="00E46DFB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670"/>
    <w:rsid w:val="001E6ED5"/>
    <w:rsid w:val="00303548"/>
    <w:rsid w:val="003159CE"/>
    <w:rsid w:val="004D40E3"/>
    <w:rsid w:val="004D4D43"/>
    <w:rsid w:val="00562397"/>
    <w:rsid w:val="00577CBC"/>
    <w:rsid w:val="005A7322"/>
    <w:rsid w:val="00637C04"/>
    <w:rsid w:val="006F5D1A"/>
    <w:rsid w:val="007820CC"/>
    <w:rsid w:val="0078799D"/>
    <w:rsid w:val="007A4BB3"/>
    <w:rsid w:val="007C0E17"/>
    <w:rsid w:val="00842551"/>
    <w:rsid w:val="009C3F9C"/>
    <w:rsid w:val="009F2A76"/>
    <w:rsid w:val="00B601F6"/>
    <w:rsid w:val="00C77D37"/>
    <w:rsid w:val="00CE3670"/>
    <w:rsid w:val="00D2339C"/>
    <w:rsid w:val="00D3669D"/>
    <w:rsid w:val="00D778CA"/>
    <w:rsid w:val="00DE2BBD"/>
    <w:rsid w:val="00E46DFB"/>
    <w:rsid w:val="00E9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7E16"/>
  <w15:docId w15:val="{4644E52B-5DC8-478F-9AEB-04A2BEA7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78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03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35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Спабек Н. Садыков</dc:creator>
  <cp:keywords/>
  <dc:description/>
  <cp:lastModifiedBy>Шерхан Темір</cp:lastModifiedBy>
  <cp:revision>3</cp:revision>
  <cp:lastPrinted>2022-09-07T13:23:00Z</cp:lastPrinted>
  <dcterms:created xsi:type="dcterms:W3CDTF">2023-10-27T12:36:00Z</dcterms:created>
  <dcterms:modified xsi:type="dcterms:W3CDTF">2023-10-27T12:37:00Z</dcterms:modified>
</cp:coreProperties>
</file>